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17" w:rsidRDefault="00DF7117" w:rsidP="00DF7117">
      <w:pPr>
        <w:pStyle w:val="a3"/>
        <w:spacing w:after="0"/>
        <w:jc w:val="right"/>
        <w:rPr>
          <w:rStyle w:val="a5"/>
          <w:color w:val="000000"/>
          <w:sz w:val="28"/>
          <w:szCs w:val="28"/>
        </w:rPr>
      </w:pPr>
      <w:bookmarkStart w:id="0" w:name="_GoBack"/>
      <w:bookmarkEnd w:id="0"/>
      <w:r>
        <w:rPr>
          <w:rStyle w:val="a5"/>
          <w:color w:val="000000"/>
          <w:sz w:val="28"/>
          <w:szCs w:val="28"/>
        </w:rPr>
        <w:t>Жеребцова Наталья Геннадьевна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воспитатель первой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квалификационной категории</w:t>
      </w:r>
    </w:p>
    <w:p w:rsidR="00DF7117" w:rsidRDefault="00DF7117" w:rsidP="00DF7117">
      <w:pPr>
        <w:pStyle w:val="a3"/>
        <w:spacing w:after="0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МАОУ СОШ№4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г. Бердск, Новосибирская область</w:t>
      </w:r>
    </w:p>
    <w:p w:rsidR="00DF7117" w:rsidRDefault="00DF7117" w:rsidP="00DF7117">
      <w:pPr>
        <w:pStyle w:val="a3"/>
        <w:spacing w:after="0"/>
        <w:jc w:val="center"/>
        <w:rPr>
          <w:rStyle w:val="a5"/>
          <w:color w:val="000000"/>
          <w:sz w:val="28"/>
          <w:szCs w:val="28"/>
        </w:rPr>
      </w:pPr>
    </w:p>
    <w:p w:rsidR="00DF7117" w:rsidRDefault="00DF7117" w:rsidP="00DF7117">
      <w:pPr>
        <w:pStyle w:val="a3"/>
        <w:spacing w:after="0"/>
        <w:jc w:val="center"/>
        <w:rPr>
          <w:rStyle w:val="a5"/>
          <w:color w:val="000000"/>
          <w:sz w:val="28"/>
          <w:szCs w:val="28"/>
        </w:rPr>
      </w:pPr>
    </w:p>
    <w:p w:rsidR="00DF7117" w:rsidRPr="00DF7117" w:rsidRDefault="00DF7117" w:rsidP="00DF7117">
      <w:pPr>
        <w:pStyle w:val="a3"/>
        <w:spacing w:after="0"/>
        <w:jc w:val="center"/>
        <w:rPr>
          <w:rStyle w:val="a5"/>
          <w:i w:val="0"/>
          <w:color w:val="000000"/>
          <w:sz w:val="28"/>
          <w:szCs w:val="28"/>
        </w:rPr>
      </w:pPr>
    </w:p>
    <w:p w:rsidR="00DF7117" w:rsidRDefault="00DF7117" w:rsidP="00DF7117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DF7117" w:rsidRDefault="00DF7117" w:rsidP="00D24E4F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30"/>
          <w:szCs w:val="30"/>
        </w:rPr>
      </w:pPr>
      <w:r w:rsidRPr="00D24E4F">
        <w:rPr>
          <w:b/>
          <w:color w:val="111111"/>
          <w:sz w:val="30"/>
          <w:szCs w:val="30"/>
        </w:rPr>
        <w:t xml:space="preserve">«Развитие сенсорики и мелкой моторики детей младшего дошкольного </w:t>
      </w:r>
      <w:r w:rsidR="00D24E4F">
        <w:rPr>
          <w:b/>
          <w:color w:val="111111"/>
          <w:sz w:val="30"/>
          <w:szCs w:val="30"/>
        </w:rPr>
        <w:t>возраста средствами дидактических</w:t>
      </w:r>
      <w:r w:rsidRPr="00D24E4F">
        <w:rPr>
          <w:b/>
          <w:color w:val="111111"/>
          <w:sz w:val="30"/>
          <w:szCs w:val="30"/>
        </w:rPr>
        <w:t xml:space="preserve"> игр</w:t>
      </w:r>
      <w:r w:rsidR="007022DB">
        <w:rPr>
          <w:b/>
          <w:color w:val="111111"/>
          <w:sz w:val="30"/>
          <w:szCs w:val="30"/>
        </w:rPr>
        <w:t xml:space="preserve">. </w:t>
      </w:r>
      <w:r w:rsidR="007022DB"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  <w:t>Цветные палочк</w:t>
      </w:r>
      <w:r w:rsidR="007022DB" w:rsidRPr="00D24E4F"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  <w:t>и Кюизенера</w:t>
      </w:r>
      <w:r w:rsidR="007022DB"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D24E4F">
        <w:rPr>
          <w:color w:val="111111"/>
          <w:sz w:val="30"/>
          <w:szCs w:val="30"/>
        </w:rPr>
        <w:t>Известному педагогу Василию Александровичу Сухомлинскому принадлежит высказывание: «Ум ребёнка находится на кончиках его пальцев».</w:t>
      </w:r>
    </w:p>
    <w:p w:rsid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D24E4F">
        <w:rPr>
          <w:color w:val="111111"/>
          <w:sz w:val="30"/>
          <w:szCs w:val="30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целом.Доказано, что речь ребёнка и его сенсорный опыт взаимосвязаны. Если движение пальцев рук соответствует возрасту, то и речевое развитие находится в пределах нормы; если движение пальцев отстаёт, то задерживается и речевое развитие, хотя общая моторика при этом может быть нормальной. Речь совершенствуется под влиянием кинестетических импульсов от рук, точнее, от пальцев.</w:t>
      </w:r>
    </w:p>
    <w:p w:rsidR="00D24E4F" w:rsidRP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D24E4F">
        <w:rPr>
          <w:color w:val="111111"/>
          <w:sz w:val="30"/>
          <w:szCs w:val="30"/>
        </w:rPr>
        <w:t>Мелкая моторика взаимодействует не только с речью, но и с мышлением, вниманием, пространственным восприятием, наблюдательностью, воображением, зрительной и двигательной памятью.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речь.Процессу совершенствования мелкой моторики необходимо уделять немалое внимание. Ведь от того, насколько ловкими и проворными к 5-6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дальше в начальных классах.</w:t>
      </w:r>
    </w:p>
    <w:p w:rsidR="00D24E4F" w:rsidRP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D24E4F">
        <w:rPr>
          <w:color w:val="111111"/>
          <w:sz w:val="30"/>
          <w:szCs w:val="30"/>
        </w:rPr>
        <w:t>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D24E4F" w:rsidRPr="00D24E4F" w:rsidRDefault="00D24E4F" w:rsidP="00D24E4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>
        <w:rPr>
          <w:rStyle w:val="a9"/>
          <w:rFonts w:eastAsia="Andale Sans UI"/>
          <w:color w:val="111111"/>
          <w:sz w:val="30"/>
          <w:szCs w:val="30"/>
          <w:bdr w:val="none" w:sz="0" w:space="0" w:color="auto" w:frame="1"/>
        </w:rPr>
        <w:lastRenderedPageBreak/>
        <w:t xml:space="preserve"> </w:t>
      </w:r>
    </w:p>
    <w:p w:rsid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D24E4F">
        <w:rPr>
          <w:color w:val="111111"/>
          <w:sz w:val="30"/>
          <w:szCs w:val="30"/>
        </w:rPr>
        <w:t xml:space="preserve">Вам известно много игр на развитие моторики (игры с прищепками, скрепками, крышками, шнуровки и </w:t>
      </w:r>
      <w:r>
        <w:rPr>
          <w:color w:val="111111"/>
          <w:sz w:val="30"/>
          <w:szCs w:val="30"/>
        </w:rPr>
        <w:t>др.) Я вам хочу представить игру, которую  я использую в своей работе. Она</w:t>
      </w:r>
      <w:r w:rsidRPr="00D24E4F">
        <w:rPr>
          <w:color w:val="111111"/>
          <w:sz w:val="30"/>
          <w:szCs w:val="30"/>
        </w:rPr>
        <w:t xml:space="preserve"> не только на развитие мелкой моторики, но и на формирование элементарных математических представлений.</w:t>
      </w:r>
    </w:p>
    <w:p w:rsid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r w:rsidRPr="00D24E4F"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  <w:t>Игры с цветными палочками Кюизенера</w:t>
      </w:r>
      <w:r w:rsidR="007022DB">
        <w:rPr>
          <w:rStyle w:val="a9"/>
          <w:color w:val="111111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D24E4F" w:rsidRDefault="00D24E4F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r w:rsidRPr="00D24E4F"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П</w:t>
      </w:r>
      <w:r w:rsidR="007022DB"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алочки</w:t>
      </w:r>
      <w:r w:rsidRPr="00D24E4F"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Кюизенера</w:t>
      </w:r>
      <w:r w:rsidR="007022DB"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– дидактическое пособие для детей любого возраста ,с помощью которого можно обучиться навыкам счета.</w:t>
      </w:r>
    </w:p>
    <w:p w:rsidR="007022DB" w:rsidRDefault="007022DB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rStyle w:val="a9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7022DB" w:rsidRDefault="007022DB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r w:rsidRPr="007022DB">
        <w:rPr>
          <w:b/>
          <w:bCs/>
          <w:noProof/>
          <w:color w:val="111111"/>
          <w:sz w:val="30"/>
          <w:szCs w:val="30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3133244"/>
            <wp:effectExtent l="19050" t="0" r="3175" b="0"/>
            <wp:docPr id="2" name="Рисунок 1" descr="https://corvet-igra.ru/wp-content/uploads/2018/01/cvetnie-palochki-kyuizener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vet-igra.ru/wp-content/uploads/2018/01/cvetnie-palochki-kyuizener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DB" w:rsidRDefault="007022DB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7022DB" w:rsidRDefault="007022DB" w:rsidP="00D24E4F">
      <w:pPr>
        <w:pStyle w:val="a8"/>
        <w:shd w:val="clear" w:color="auto" w:fill="FFFFFF"/>
        <w:spacing w:before="251" w:beforeAutospacing="0" w:after="251" w:afterAutospacing="0"/>
        <w:ind w:firstLine="360"/>
        <w:rPr>
          <w:rStyle w:val="c0"/>
          <w:color w:val="000000"/>
          <w:sz w:val="30"/>
          <w:szCs w:val="30"/>
          <w:shd w:val="clear" w:color="auto" w:fill="FFFFFF"/>
        </w:rPr>
      </w:pPr>
      <w:r w:rsidRPr="007022DB">
        <w:rPr>
          <w:rStyle w:val="c0"/>
          <w:color w:val="000000"/>
          <w:sz w:val="30"/>
          <w:szCs w:val="30"/>
          <w:shd w:val="clear" w:color="auto" w:fill="FFFFFF"/>
        </w:rPr>
        <w:t xml:space="preserve">Цветные палочки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мн.др. Набор способствует развитию детского творчества, развития фантазии и воображения, познавательной активности, </w:t>
      </w:r>
      <w:r>
        <w:rPr>
          <w:rStyle w:val="c0"/>
          <w:color w:val="000000"/>
          <w:sz w:val="30"/>
          <w:szCs w:val="30"/>
          <w:shd w:val="clear" w:color="auto" w:fill="FFFFFF"/>
        </w:rPr>
        <w:t xml:space="preserve"> </w:t>
      </w:r>
      <w:r w:rsidRPr="007022DB">
        <w:rPr>
          <w:rStyle w:val="c0"/>
          <w:color w:val="000000"/>
          <w:sz w:val="30"/>
          <w:szCs w:val="30"/>
          <w:shd w:val="clear" w:color="auto" w:fill="FFFFFF"/>
        </w:rPr>
        <w:t>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 На начальном этапе</w:t>
      </w:r>
      <w:r w:rsidRPr="007022DB">
        <w:rPr>
          <w:rStyle w:val="c0"/>
          <w:i/>
          <w:iCs/>
          <w:color w:val="000000"/>
          <w:sz w:val="30"/>
          <w:szCs w:val="30"/>
          <w:shd w:val="clear" w:color="auto" w:fill="FFFFFF"/>
        </w:rPr>
        <w:t> </w:t>
      </w:r>
      <w:r w:rsidRPr="007022DB">
        <w:rPr>
          <w:rStyle w:val="c0"/>
          <w:color w:val="000000"/>
          <w:sz w:val="30"/>
          <w:szCs w:val="30"/>
          <w:shd w:val="clear" w:color="auto" w:fill="FFFFFF"/>
        </w:rPr>
        <w:t xml:space="preserve">палочки используются как игровой материал. Дети играют с ними, как с обычными кубиками, палочками, конструктором, по ходу знакомятся с </w:t>
      </w:r>
      <w:r w:rsidRPr="007022DB">
        <w:rPr>
          <w:rStyle w:val="c0"/>
          <w:color w:val="000000"/>
          <w:sz w:val="30"/>
          <w:szCs w:val="30"/>
          <w:shd w:val="clear" w:color="auto" w:fill="FFFFFF"/>
        </w:rPr>
        <w:lastRenderedPageBreak/>
        <w:t>цветами, размерами и формами. На втором этапе</w:t>
      </w:r>
      <w:r w:rsidRPr="007022DB">
        <w:rPr>
          <w:rStyle w:val="c0"/>
          <w:i/>
          <w:iCs/>
          <w:color w:val="000000"/>
          <w:sz w:val="30"/>
          <w:szCs w:val="30"/>
          <w:shd w:val="clear" w:color="auto" w:fill="FFFFFF"/>
        </w:rPr>
        <w:t> </w:t>
      </w:r>
      <w:r w:rsidRPr="007022DB">
        <w:rPr>
          <w:rStyle w:val="c0"/>
          <w:color w:val="000000"/>
          <w:sz w:val="30"/>
          <w:szCs w:val="30"/>
          <w:shd w:val="clear" w:color="auto" w:fill="FFFFFF"/>
        </w:rPr>
        <w:t>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3"/>
          <w:rFonts w:eastAsia="Andale Sans UI"/>
          <w:b/>
          <w:bCs/>
          <w:color w:val="000000"/>
          <w:sz w:val="28"/>
          <w:szCs w:val="28"/>
        </w:rPr>
        <w:t>Игра «Змейка»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Цель.</w:t>
      </w:r>
      <w:r w:rsidRPr="007022DB">
        <w:rPr>
          <w:rStyle w:val="c0"/>
          <w:color w:val="000000"/>
          <w:sz w:val="28"/>
          <w:szCs w:val="28"/>
        </w:rPr>
        <w:t> 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результат сравнения: </w:t>
      </w:r>
      <w:r w:rsidRPr="007022DB">
        <w:rPr>
          <w:rStyle w:val="c0"/>
          <w:i/>
          <w:iCs/>
          <w:color w:val="000000"/>
          <w:sz w:val="28"/>
          <w:szCs w:val="28"/>
        </w:rPr>
        <w:t>длиннее, короче, равные по длине</w:t>
      </w:r>
      <w:r w:rsidRPr="007022DB">
        <w:rPr>
          <w:rStyle w:val="c0"/>
          <w:color w:val="000000"/>
          <w:sz w:val="28"/>
          <w:szCs w:val="28"/>
        </w:rPr>
        <w:t>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Материал.</w:t>
      </w:r>
      <w:r w:rsidRPr="007022DB">
        <w:rPr>
          <w:rStyle w:val="c0"/>
          <w:color w:val="000000"/>
          <w:sz w:val="28"/>
          <w:szCs w:val="28"/>
        </w:rPr>
        <w:t> Цветные счетные палочки: для половины детей по 4 розовые, для остальных по 4 голубые.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Описание:  </w:t>
      </w:r>
      <w:r w:rsidRPr="007022DB">
        <w:rPr>
          <w:rStyle w:val="c0"/>
          <w:color w:val="000000"/>
          <w:sz w:val="28"/>
          <w:szCs w:val="28"/>
        </w:rPr>
        <w:t>Дети сидят парами, напротив друг друга. У одного ребенка 4 розовые палочки, у другого 4 голубые. Воспитатель предлагает выложить на столе змейку с поднятой головой (таким образом делается акцент на то, что одна палочка должна стоять вертикально).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i/>
          <w:iCs/>
          <w:color w:val="000000"/>
          <w:sz w:val="28"/>
          <w:szCs w:val="28"/>
        </w:rPr>
        <w:t>Вопросы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Какого цвета палочки?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Сколько розовых палочек? Сколько голубых?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Покажите пальчиком длину вашей змейки.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Чья змейка длиннее? Чья короче?</w:t>
      </w:r>
    </w:p>
    <w:p w:rsid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="Andale Sans UI"/>
          <w:b/>
          <w:bCs/>
          <w:color w:val="000000"/>
          <w:sz w:val="28"/>
          <w:szCs w:val="28"/>
        </w:rPr>
      </w:pP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3"/>
          <w:rFonts w:eastAsia="Andale Sans UI"/>
          <w:b/>
          <w:bCs/>
          <w:color w:val="000000"/>
          <w:sz w:val="28"/>
          <w:szCs w:val="28"/>
        </w:rPr>
        <w:t>Игра «У кого больше»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Цель.</w:t>
      </w:r>
      <w:r w:rsidRPr="007022DB">
        <w:rPr>
          <w:rStyle w:val="c0"/>
          <w:color w:val="000000"/>
          <w:sz w:val="28"/>
          <w:szCs w:val="28"/>
        </w:rPr>
        <w:t> Закреплять название геометрической фигуры «треугольник». Учить составлять фигуру из палочек, сравнивать фигуры по величине. Развивать воображение.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Материал.</w:t>
      </w:r>
      <w:r w:rsidRPr="007022DB">
        <w:rPr>
          <w:rStyle w:val="c0"/>
          <w:color w:val="000000"/>
          <w:sz w:val="28"/>
          <w:szCs w:val="28"/>
        </w:rPr>
        <w:t> Цветные счетные палочки: для половины детей по 3 желтые, для остальных по 3 красные.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Описание:  </w:t>
      </w:r>
      <w:r w:rsidRPr="007022DB">
        <w:rPr>
          <w:rStyle w:val="c0"/>
          <w:color w:val="000000"/>
          <w:sz w:val="28"/>
          <w:szCs w:val="28"/>
        </w:rPr>
        <w:t>Воспитатель предлагает детям выложить из палочек треугольник.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i/>
          <w:iCs/>
          <w:color w:val="000000"/>
          <w:sz w:val="28"/>
          <w:szCs w:val="28"/>
        </w:rPr>
        <w:t>Вопросы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Какого цвета треугольники?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У кого из вас треугольник большой? У кого маленький?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Какие треугольники по величине?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Почему получились разные треугольники?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Посмотрите на свои фигуры и скажите, что еще может быть такой формы (косынка, колпак, елка).</w:t>
      </w:r>
    </w:p>
    <w:p w:rsid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="Andale Sans UI"/>
          <w:b/>
          <w:bCs/>
          <w:color w:val="000000"/>
          <w:sz w:val="28"/>
          <w:szCs w:val="28"/>
        </w:rPr>
      </w:pP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3"/>
          <w:rFonts w:eastAsia="Andale Sans UI"/>
          <w:b/>
          <w:bCs/>
          <w:color w:val="000000"/>
          <w:sz w:val="28"/>
          <w:szCs w:val="28"/>
        </w:rPr>
        <w:t>Игра «Разноцветные вагончики»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Цель.</w:t>
      </w:r>
      <w:r w:rsidRPr="007022DB">
        <w:rPr>
          <w:rStyle w:val="c0"/>
          <w:color w:val="000000"/>
          <w:sz w:val="28"/>
          <w:szCs w:val="28"/>
        </w:rPr>
        <w:t> Учить детей классифицировать предметы по цвету и длине. Учить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Материал.</w:t>
      </w:r>
      <w:r w:rsidRPr="007022DB">
        <w:rPr>
          <w:rStyle w:val="c0"/>
          <w:color w:val="000000"/>
          <w:sz w:val="28"/>
          <w:szCs w:val="28"/>
        </w:rPr>
        <w:t> Цветные счетные палочки: 5 голубых, 5 желтых, 1 розовая (на каждого ребенка).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Описание:  </w:t>
      </w:r>
      <w:r w:rsidRPr="007022DB">
        <w:rPr>
          <w:rStyle w:val="c0"/>
          <w:color w:val="000000"/>
          <w:sz w:val="28"/>
          <w:szCs w:val="28"/>
        </w:rPr>
        <w:t>Дети сидят напротив друг друга.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У каждого ребенка набор палочек: 5 голубых, 5 желтых, 1 розовая.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i/>
          <w:iCs/>
          <w:color w:val="000000"/>
          <w:sz w:val="28"/>
          <w:szCs w:val="28"/>
        </w:rPr>
        <w:t>Вопросы и задания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Сколько всего палочек на подносе?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Отложите палочки голубого цвета в одну сторону, а желтого цвета в другую.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Сколько палочек каждого цвета?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Загадка: в поле лестница лежит, дом по лестнице бежит. Что это? </w:t>
      </w:r>
      <w:r w:rsidRPr="007022DB">
        <w:rPr>
          <w:rStyle w:val="c0"/>
          <w:i/>
          <w:iCs/>
          <w:color w:val="000000"/>
          <w:sz w:val="28"/>
          <w:szCs w:val="28"/>
        </w:rPr>
        <w:t>(Поезд.)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Воспитатель предлагает детям выложить из палочек поезд. Розовая палочка – паровоз, вагончики будут чередоваться: голубой – желтый и так до конца.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По окончании работы педагог уточняет: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Чей поезд длиннее?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Назовите по порядку цвет каждого вагона.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Что вы можете сказать о вагончиках, сравнив их?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Проверьте друг у друга, правильно ли чередуются вагоны по цвету.</w:t>
      </w:r>
    </w:p>
    <w:p w:rsid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="Andale Sans UI"/>
          <w:b/>
          <w:bCs/>
          <w:color w:val="000000"/>
          <w:sz w:val="28"/>
          <w:szCs w:val="28"/>
        </w:rPr>
      </w:pP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3"/>
          <w:rFonts w:eastAsia="Andale Sans UI"/>
          <w:b/>
          <w:bCs/>
          <w:color w:val="000000"/>
          <w:sz w:val="28"/>
          <w:szCs w:val="28"/>
        </w:rPr>
        <w:t>Игра «Столбики»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Цель.</w:t>
      </w:r>
      <w:r w:rsidRPr="007022DB">
        <w:rPr>
          <w:rStyle w:val="c0"/>
          <w:color w:val="000000"/>
          <w:sz w:val="28"/>
          <w:szCs w:val="28"/>
        </w:rPr>
        <w:t> Учить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Материал.</w:t>
      </w:r>
      <w:r w:rsidRPr="007022DB">
        <w:rPr>
          <w:rStyle w:val="c0"/>
          <w:color w:val="000000"/>
          <w:sz w:val="28"/>
          <w:szCs w:val="28"/>
        </w:rPr>
        <w:t> Цветные счетные палочки: красные и голубые; карточка.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Описание:  </w:t>
      </w:r>
      <w:r w:rsidRPr="007022DB">
        <w:rPr>
          <w:rStyle w:val="c0"/>
          <w:color w:val="000000"/>
          <w:sz w:val="28"/>
          <w:szCs w:val="28"/>
        </w:rPr>
        <w:t>Педагог предлагает каждому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i/>
          <w:iCs/>
          <w:color w:val="000000"/>
          <w:sz w:val="28"/>
          <w:szCs w:val="28"/>
        </w:rPr>
        <w:t>Задания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Покажите пальчиком высоту каждой палочки снизу вверх.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Поставьте сначала высокий столбик, потом тот, который пониже.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 какой стороны стоит высокий столбик? А с какой стороны стоит низкий?</w:t>
      </w:r>
    </w:p>
    <w:p w:rsid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Воспитатель предлагает детям выложить забор из палочек и рассказать, как они расположены («рядом», «одна к другой», «по очереди: высокая, низкая»).</w:t>
      </w:r>
    </w:p>
    <w:p w:rsid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3"/>
          <w:rFonts w:eastAsia="Andale Sans UI"/>
          <w:b/>
          <w:bCs/>
          <w:color w:val="000000"/>
          <w:sz w:val="28"/>
          <w:szCs w:val="28"/>
        </w:rPr>
        <w:t>Игра «Строительство домов»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Цель.</w:t>
      </w:r>
      <w:r w:rsidRPr="007022DB">
        <w:rPr>
          <w:rStyle w:val="c0"/>
          <w:color w:val="000000"/>
          <w:sz w:val="28"/>
          <w:szCs w:val="28"/>
        </w:rPr>
        <w:t> Учить детей моделировать предмет из четырех палочек одной длины, сравнивать предметы по высоте. Упражнять в счете; в различении количественного и порядкового счета, умении отвечать на вопросы: «Сколько? Который по счету?»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Материал.</w:t>
      </w:r>
      <w:r w:rsidRPr="007022DB">
        <w:rPr>
          <w:rStyle w:val="c0"/>
          <w:color w:val="000000"/>
          <w:sz w:val="28"/>
          <w:szCs w:val="28"/>
        </w:rPr>
        <w:t> Цветные счетные палочки: 3 белые, 6 голубых, 6 красных, 4 розовые и 2 желтые; карточка.</w:t>
      </w:r>
    </w:p>
    <w:p w:rsidR="007022DB" w:rsidRPr="007022DB" w:rsidRDefault="007022DB" w:rsidP="007022D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  <w:u w:val="single"/>
        </w:rPr>
        <w:t>Описание:  </w:t>
      </w:r>
      <w:r w:rsidRPr="007022DB">
        <w:rPr>
          <w:rStyle w:val="c0"/>
          <w:color w:val="000000"/>
          <w:sz w:val="28"/>
          <w:szCs w:val="28"/>
        </w:rPr>
        <w:t>Педагог предлагает детям отсчитать 4 палочки голубого цвета и сделать из них стены, пол и потолок.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Затем просит отсчитать 2 палочки красного цвета и сделать крышу.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i/>
          <w:iCs/>
          <w:color w:val="000000"/>
          <w:sz w:val="28"/>
          <w:szCs w:val="28"/>
        </w:rPr>
        <w:t>Вопросы и задания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Что получилось? </w:t>
      </w:r>
      <w:r w:rsidRPr="007022DB">
        <w:rPr>
          <w:rStyle w:val="c0"/>
          <w:i/>
          <w:iCs/>
          <w:color w:val="000000"/>
          <w:sz w:val="28"/>
          <w:szCs w:val="28"/>
        </w:rPr>
        <w:t>(Дом.)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 одной стороны дома постройте большой дом, с другой – маленький. С какой стороны большой дом? С какой стороны маленький дом?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Сколько всего домов?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Который по счету дом самый высокий? А который дом самый низкий?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Между какими домами расположен голубой дом?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Подберите палочку и сделайте окна в доме. По сколько окон в каждом доме?</w:t>
      </w:r>
    </w:p>
    <w:p w:rsidR="007022DB" w:rsidRPr="007022DB" w:rsidRDefault="007022DB" w:rsidP="007022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Сколько всего окон?</w:t>
      </w:r>
    </w:p>
    <w:p w:rsidR="00887B02" w:rsidRPr="00887B02" w:rsidRDefault="007022DB" w:rsidP="00887B0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022DB">
        <w:rPr>
          <w:rStyle w:val="c0"/>
          <w:color w:val="000000"/>
          <w:sz w:val="28"/>
          <w:szCs w:val="28"/>
        </w:rPr>
        <w:t>– Какие окна по величине</w:t>
      </w:r>
      <w:r w:rsidR="00887B02">
        <w:rPr>
          <w:rStyle w:val="c0"/>
          <w:color w:val="000000"/>
          <w:sz w:val="28"/>
          <w:szCs w:val="28"/>
        </w:rPr>
        <w:t>?</w:t>
      </w: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93462" cy="3292150"/>
            <wp:effectExtent l="19050" t="0" r="7088" b="0"/>
            <wp:docPr id="1" name="Рисунок 1" descr="https://mamafm.ru/wp-content/auploads/741048/cvetnye_schetnye_pal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fm.ru/wp-content/auploads/741048/cvetnye_schetnye_paloc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53" cy="32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02176" cy="3751632"/>
            <wp:effectExtent l="19050" t="0" r="7974" b="0"/>
            <wp:docPr id="3" name="Рисунок 4" descr="https://dou70.ru/62/images/17-18/str-ped/shabanova/23.01.1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70.ru/62/images/17-18/str-ped/shabanova/23.01.18/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87" cy="37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87B02" w:rsidRPr="00887B02" w:rsidRDefault="00887B02" w:rsidP="00887B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DF7117" w:rsidRDefault="00DF71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3978" cy="3777872"/>
            <wp:effectExtent l="19050" t="0" r="0" b="0"/>
            <wp:docPr id="4" name="Рисунок 4" descr="https://xn--80azees4a.xn--p1ai/upload/iblock/007/007fe4891287029f38c4f7f5a3497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zees4a.xn--p1ai/upload/iblock/007/007fe4891287029f38c4f7f5a34976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67" cy="377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DB" w:rsidRDefault="00DF7117">
      <w:r>
        <w:rPr>
          <w:noProof/>
          <w:lang w:eastAsia="ru-RU"/>
        </w:rPr>
        <w:drawing>
          <wp:inline distT="0" distB="0" distL="0" distR="0">
            <wp:extent cx="5419273" cy="3607064"/>
            <wp:effectExtent l="19050" t="0" r="0" b="0"/>
            <wp:docPr id="7" name="Рисунок 7" descr="http://polykovichi.mogilev.edu.by/sm_full.aspx?guid=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ykovichi.mogilev.edu.by/sm_full.aspx?guid=6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96" cy="36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2DB" w:rsidSect="005D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0A1"/>
    <w:multiLevelType w:val="multilevel"/>
    <w:tmpl w:val="C95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17"/>
    <w:rsid w:val="000457D6"/>
    <w:rsid w:val="005D1667"/>
    <w:rsid w:val="007022DB"/>
    <w:rsid w:val="00887B02"/>
    <w:rsid w:val="00D24E4F"/>
    <w:rsid w:val="00DF7117"/>
    <w:rsid w:val="00E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2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711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F7117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Emphasis"/>
    <w:uiPriority w:val="20"/>
    <w:qFormat/>
    <w:rsid w:val="00DF71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117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DF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F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71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4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24E4F"/>
    <w:rPr>
      <w:color w:val="0000FF"/>
      <w:u w:val="single"/>
    </w:rPr>
  </w:style>
  <w:style w:type="character" w:customStyle="1" w:styleId="pathseparator">
    <w:name w:val="path__separator"/>
    <w:basedOn w:val="a0"/>
    <w:rsid w:val="00D24E4F"/>
  </w:style>
  <w:style w:type="character" w:customStyle="1" w:styleId="extended-textshort">
    <w:name w:val="extended-text__short"/>
    <w:basedOn w:val="a0"/>
    <w:rsid w:val="00D24E4F"/>
  </w:style>
  <w:style w:type="character" w:customStyle="1" w:styleId="c0">
    <w:name w:val="c0"/>
    <w:basedOn w:val="a0"/>
    <w:rsid w:val="007022DB"/>
  </w:style>
  <w:style w:type="paragraph" w:customStyle="1" w:styleId="c5">
    <w:name w:val="c5"/>
    <w:basedOn w:val="a"/>
    <w:rsid w:val="0070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022DB"/>
  </w:style>
  <w:style w:type="paragraph" w:customStyle="1" w:styleId="c2">
    <w:name w:val="c2"/>
    <w:basedOn w:val="a"/>
    <w:rsid w:val="0070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2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711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F7117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Emphasis"/>
    <w:uiPriority w:val="20"/>
    <w:qFormat/>
    <w:rsid w:val="00DF71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117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DF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F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71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4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24E4F"/>
    <w:rPr>
      <w:color w:val="0000FF"/>
      <w:u w:val="single"/>
    </w:rPr>
  </w:style>
  <w:style w:type="character" w:customStyle="1" w:styleId="pathseparator">
    <w:name w:val="path__separator"/>
    <w:basedOn w:val="a0"/>
    <w:rsid w:val="00D24E4F"/>
  </w:style>
  <w:style w:type="character" w:customStyle="1" w:styleId="extended-textshort">
    <w:name w:val="extended-text__short"/>
    <w:basedOn w:val="a0"/>
    <w:rsid w:val="00D24E4F"/>
  </w:style>
  <w:style w:type="character" w:customStyle="1" w:styleId="c0">
    <w:name w:val="c0"/>
    <w:basedOn w:val="a0"/>
    <w:rsid w:val="007022DB"/>
  </w:style>
  <w:style w:type="paragraph" w:customStyle="1" w:styleId="c5">
    <w:name w:val="c5"/>
    <w:basedOn w:val="a"/>
    <w:rsid w:val="0070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022DB"/>
  </w:style>
  <w:style w:type="paragraph" w:customStyle="1" w:styleId="c2">
    <w:name w:val="c2"/>
    <w:basedOn w:val="a"/>
    <w:rsid w:val="0070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0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4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15417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2019-11-14T04:36:00Z</dcterms:created>
  <dcterms:modified xsi:type="dcterms:W3CDTF">2019-11-14T04:36:00Z</dcterms:modified>
</cp:coreProperties>
</file>